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50" w:rsidRDefault="00981750"/>
    <w:p w:rsidR="00145350" w:rsidRDefault="00145350"/>
    <w:p w:rsidR="00145350" w:rsidRDefault="00145350" w:rsidP="00145350">
      <w:pPr>
        <w:pStyle w:val="Nadpis1"/>
      </w:pPr>
      <w:r>
        <w:t xml:space="preserve">Byznys ze </w:t>
      </w:r>
      <w:proofErr w:type="spellStart"/>
      <w:r>
        <w:t>Syřanama</w:t>
      </w:r>
      <w:proofErr w:type="spellEnd"/>
      <w:r>
        <w:t xml:space="preserve"> </w:t>
      </w:r>
      <w:proofErr w:type="spellStart"/>
      <w:r>
        <w:t>začina</w:t>
      </w:r>
      <w:proofErr w:type="spellEnd"/>
      <w:r>
        <w:t xml:space="preserve">. Přivezte jich </w:t>
      </w:r>
      <w:proofErr w:type="spellStart"/>
      <w:r>
        <w:t>milijon</w:t>
      </w:r>
      <w:proofErr w:type="spellEnd"/>
      <w:r>
        <w:t>!</w:t>
      </w:r>
    </w:p>
    <w:p w:rsidR="00145350" w:rsidRDefault="00145350" w:rsidP="00145350">
      <w:hyperlink r:id="rId5" w:history="1">
        <w:r>
          <w:rPr>
            <w:rStyle w:val="Hypertextovodkaz"/>
          </w:rPr>
          <w:t>Ladislav Větvička</w:t>
        </w:r>
      </w:hyperlink>
      <w:r>
        <w:t xml:space="preserve"> • 19. ledna 2015 • 41 přečtení </w:t>
      </w:r>
    </w:p>
    <w:tbl>
      <w:tblPr>
        <w:tblW w:w="15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4590"/>
      </w:tblGrid>
      <w:tr w:rsidR="00145350" w:rsidTr="00145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350" w:rsidRDefault="00145350">
            <w:pPr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2857500" cy="1009650"/>
                  <wp:effectExtent l="19050" t="0" r="0" b="0"/>
                  <wp:docPr id="1" name="obrázek 1" descr="http://blog.idnes.cz/blog/3244/443845/clanok_foto_1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log.idnes.cz/blog/3244/443845/clanok_foto_1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Anketa </w:t>
            </w:r>
            <w:proofErr w:type="spellStart"/>
            <w:r>
              <w:t>iDnes</w:t>
            </w:r>
            <w:proofErr w:type="spellEnd"/>
          </w:p>
        </w:tc>
      </w:tr>
    </w:tbl>
    <w:p w:rsidR="00145350" w:rsidRDefault="00145350" w:rsidP="00145350">
      <w:pPr>
        <w:pStyle w:val="Normlnweb"/>
      </w:pPr>
      <w:proofErr w:type="spellStart"/>
      <w:r>
        <w:t>Devadesat</w:t>
      </w:r>
      <w:proofErr w:type="spellEnd"/>
      <w:r>
        <w:t xml:space="preserve"> procent tohoto </w:t>
      </w:r>
      <w:proofErr w:type="spellStart"/>
      <w:r>
        <w:t>sedlackeho</w:t>
      </w:r>
      <w:proofErr w:type="spellEnd"/>
      <w:r>
        <w:t xml:space="preserve"> </w:t>
      </w:r>
      <w:proofErr w:type="spellStart"/>
      <w:r>
        <w:t>naroda</w:t>
      </w:r>
      <w:proofErr w:type="spellEnd"/>
      <w:r>
        <w:t xml:space="preserve"> bylo proti </w:t>
      </w:r>
      <w:proofErr w:type="spellStart"/>
      <w:r>
        <w:t>jakemukoliv</w:t>
      </w:r>
      <w:proofErr w:type="spellEnd"/>
      <w:r>
        <w:t xml:space="preserve"> dovozu synku ze </w:t>
      </w:r>
      <w:proofErr w:type="spellStart"/>
      <w:r>
        <w:t>Syrie</w:t>
      </w:r>
      <w:proofErr w:type="spellEnd"/>
      <w:r>
        <w:t xml:space="preserve">. </w:t>
      </w:r>
      <w:proofErr w:type="spellStart"/>
      <w:r>
        <w:t>Naštěsti</w:t>
      </w:r>
      <w:proofErr w:type="spellEnd"/>
      <w:r>
        <w:t xml:space="preserve"> </w:t>
      </w:r>
      <w:proofErr w:type="spellStart"/>
      <w:r>
        <w:t>vlada</w:t>
      </w:r>
      <w:proofErr w:type="spellEnd"/>
      <w:r>
        <w:t xml:space="preserve"> </w:t>
      </w:r>
      <w:proofErr w:type="spellStart"/>
      <w:r>
        <w:t>nemusi</w:t>
      </w:r>
      <w:proofErr w:type="spellEnd"/>
      <w:r>
        <w:t xml:space="preserve"> </w:t>
      </w:r>
      <w:proofErr w:type="spellStart"/>
      <w:r>
        <w:t>posluchat</w:t>
      </w:r>
      <w:proofErr w:type="spellEnd"/>
      <w:r>
        <w:t xml:space="preserve"> </w:t>
      </w:r>
      <w:proofErr w:type="spellStart"/>
      <w:r>
        <w:t>jakesik</w:t>
      </w:r>
      <w:proofErr w:type="spellEnd"/>
      <w:r>
        <w:t xml:space="preserve"> blbečky, volby budu za </w:t>
      </w:r>
      <w:proofErr w:type="spellStart"/>
      <w:r>
        <w:t>štyry</w:t>
      </w:r>
      <w:proofErr w:type="spellEnd"/>
      <w:r>
        <w:t xml:space="preserve"> roky, tuž si socani s </w:t>
      </w:r>
      <w:proofErr w:type="spellStart"/>
      <w:r>
        <w:t>anonystama</w:t>
      </w:r>
      <w:proofErr w:type="spellEnd"/>
      <w:r>
        <w:t xml:space="preserve"> </w:t>
      </w:r>
      <w:proofErr w:type="spellStart"/>
      <w:r>
        <w:t>možu</w:t>
      </w:r>
      <w:proofErr w:type="spellEnd"/>
      <w:r>
        <w:t xml:space="preserve"> robit co </w:t>
      </w:r>
      <w:proofErr w:type="spellStart"/>
      <w:r>
        <w:t>chtěju</w:t>
      </w:r>
      <w:proofErr w:type="spellEnd"/>
      <w:r>
        <w:t xml:space="preserve">. Strach byl ve </w:t>
      </w:r>
      <w:proofErr w:type="spellStart"/>
      <w:r>
        <w:t>vladě</w:t>
      </w:r>
      <w:proofErr w:type="spellEnd"/>
      <w:r>
        <w:t xml:space="preserve"> </w:t>
      </w:r>
      <w:proofErr w:type="spellStart"/>
      <w:r>
        <w:t>veliky</w:t>
      </w:r>
      <w:proofErr w:type="spellEnd"/>
      <w:r>
        <w:t xml:space="preserve">, </w:t>
      </w:r>
      <w:proofErr w:type="spellStart"/>
      <w:r>
        <w:t>bo</w:t>
      </w:r>
      <w:proofErr w:type="spellEnd"/>
      <w:r>
        <w:t xml:space="preserve"> nikdo s </w:t>
      </w:r>
      <w:proofErr w:type="spellStart"/>
      <w:r>
        <w:t>tym</w:t>
      </w:r>
      <w:proofErr w:type="spellEnd"/>
      <w:r>
        <w:t xml:space="preserve"> nechtěl přijit jako </w:t>
      </w:r>
      <w:proofErr w:type="spellStart"/>
      <w:r>
        <w:t>prvni</w:t>
      </w:r>
      <w:proofErr w:type="spellEnd"/>
      <w:r>
        <w:t xml:space="preserve">. Stejně </w:t>
      </w:r>
      <w:proofErr w:type="spellStart"/>
      <w:r>
        <w:t>všeci</w:t>
      </w:r>
      <w:proofErr w:type="spellEnd"/>
      <w:r>
        <w:t xml:space="preserve"> moc dobře </w:t>
      </w:r>
      <w:proofErr w:type="spellStart"/>
      <w:r>
        <w:t>vědi</w:t>
      </w:r>
      <w:proofErr w:type="spellEnd"/>
      <w:r>
        <w:t xml:space="preserve">, že je raz </w:t>
      </w:r>
      <w:proofErr w:type="spellStart"/>
      <w:r>
        <w:t>hystoryje</w:t>
      </w:r>
      <w:proofErr w:type="spellEnd"/>
      <w:r>
        <w:t xml:space="preserve"> </w:t>
      </w:r>
      <w:proofErr w:type="spellStart"/>
      <w:r>
        <w:t>obvini</w:t>
      </w:r>
      <w:proofErr w:type="spellEnd"/>
      <w:r>
        <w:t xml:space="preserve"> z </w:t>
      </w:r>
      <w:proofErr w:type="spellStart"/>
      <w:r>
        <w:t>multykulturni</w:t>
      </w:r>
      <w:proofErr w:type="spellEnd"/>
      <w:r>
        <w:t xml:space="preserve"> kolaborace, ale </w:t>
      </w:r>
      <w:proofErr w:type="spellStart"/>
      <w:r>
        <w:t>fčil</w:t>
      </w:r>
      <w:proofErr w:type="spellEnd"/>
      <w:r>
        <w:t xml:space="preserve"> o to nejde, </w:t>
      </w:r>
      <w:proofErr w:type="spellStart"/>
      <w:r>
        <w:t>fčil</w:t>
      </w:r>
      <w:proofErr w:type="spellEnd"/>
      <w:r>
        <w:t xml:space="preserve"> </w:t>
      </w:r>
      <w:proofErr w:type="spellStart"/>
      <w:r>
        <w:t>ide</w:t>
      </w:r>
      <w:proofErr w:type="spellEnd"/>
      <w:r>
        <w:t xml:space="preserve"> o </w:t>
      </w:r>
      <w:proofErr w:type="spellStart"/>
      <w:r>
        <w:t>velky</w:t>
      </w:r>
      <w:proofErr w:type="spellEnd"/>
      <w:r>
        <w:t xml:space="preserve"> byznys.</w:t>
      </w:r>
    </w:p>
    <w:p w:rsidR="00145350" w:rsidRDefault="00145350" w:rsidP="00145350">
      <w:pPr>
        <w:pStyle w:val="Normlnweb"/>
      </w:pPr>
      <w:r>
        <w:t xml:space="preserve">Zvolena </w:t>
      </w:r>
      <w:proofErr w:type="spellStart"/>
      <w:r>
        <w:t>salamova</w:t>
      </w:r>
      <w:proofErr w:type="spellEnd"/>
      <w:r>
        <w:t xml:space="preserve"> metoda je </w:t>
      </w:r>
      <w:proofErr w:type="spellStart"/>
      <w:r>
        <w:t>obvyklym</w:t>
      </w:r>
      <w:proofErr w:type="spellEnd"/>
      <w:r>
        <w:t xml:space="preserve"> </w:t>
      </w:r>
      <w:proofErr w:type="spellStart"/>
      <w:r>
        <w:t>nastrojem</w:t>
      </w:r>
      <w:proofErr w:type="spellEnd"/>
      <w:r>
        <w:t xml:space="preserve"> </w:t>
      </w:r>
      <w:proofErr w:type="spellStart"/>
      <w:r>
        <w:t>multykulturnich</w:t>
      </w:r>
      <w:proofErr w:type="spellEnd"/>
      <w:r>
        <w:t xml:space="preserve"> kolaborantu. </w:t>
      </w:r>
      <w:hyperlink r:id="rId7" w:tgtFrame="_blank" w:history="1">
        <w:r>
          <w:rPr>
            <w:rStyle w:val="Hypertextovodkaz"/>
          </w:rPr>
          <w:t xml:space="preserve">Přivezete 15 </w:t>
        </w:r>
        <w:proofErr w:type="spellStart"/>
        <w:r>
          <w:rPr>
            <w:rStyle w:val="Hypertextovodkaz"/>
          </w:rPr>
          <w:t>děcek</w:t>
        </w:r>
        <w:proofErr w:type="spellEnd"/>
      </w:hyperlink>
      <w:r>
        <w:t xml:space="preserve">. </w:t>
      </w:r>
      <w:proofErr w:type="spellStart"/>
      <w:r>
        <w:t>Ukažete</w:t>
      </w:r>
      <w:proofErr w:type="spellEnd"/>
      <w:r>
        <w:t xml:space="preserve"> jejich </w:t>
      </w:r>
      <w:proofErr w:type="spellStart"/>
      <w:r>
        <w:t>smutne</w:t>
      </w:r>
      <w:proofErr w:type="spellEnd"/>
      <w:r>
        <w:t xml:space="preserve"> oči v televizi a aby </w:t>
      </w:r>
      <w:proofErr w:type="spellStart"/>
      <w:r>
        <w:t>smutne</w:t>
      </w:r>
      <w:proofErr w:type="spellEnd"/>
      <w:r>
        <w:t xml:space="preserve"> oči nebyly </w:t>
      </w:r>
      <w:proofErr w:type="spellStart"/>
      <w:r>
        <w:t>smutne</w:t>
      </w:r>
      <w:proofErr w:type="spellEnd"/>
      <w:r>
        <w:t xml:space="preserve">, </w:t>
      </w:r>
      <w:proofErr w:type="spellStart"/>
      <w:r>
        <w:t>přidate</w:t>
      </w:r>
      <w:proofErr w:type="spellEnd"/>
      <w:r>
        <w:t xml:space="preserve"> k nim </w:t>
      </w:r>
      <w:proofErr w:type="spellStart"/>
      <w:r>
        <w:t>sedumdesat</w:t>
      </w:r>
      <w:proofErr w:type="spellEnd"/>
      <w:r>
        <w:t xml:space="preserve"> stryku, tet a </w:t>
      </w:r>
      <w:proofErr w:type="spellStart"/>
      <w:r>
        <w:t>bratrancu</w:t>
      </w:r>
      <w:proofErr w:type="spellEnd"/>
      <w:r>
        <w:t xml:space="preserve">. Pak </w:t>
      </w:r>
      <w:proofErr w:type="spellStart"/>
      <w:r>
        <w:t>ukažete</w:t>
      </w:r>
      <w:proofErr w:type="spellEnd"/>
      <w:r>
        <w:t xml:space="preserve"> jejich vesele oči v televizi, </w:t>
      </w:r>
      <w:proofErr w:type="spellStart"/>
      <w:r>
        <w:t>zrobite</w:t>
      </w:r>
      <w:proofErr w:type="spellEnd"/>
      <w:r>
        <w:t xml:space="preserve"> </w:t>
      </w:r>
      <w:proofErr w:type="spellStart"/>
      <w:r>
        <w:t>reportaž</w:t>
      </w:r>
      <w:proofErr w:type="spellEnd"/>
      <w:r>
        <w:t xml:space="preserve"> o </w:t>
      </w:r>
      <w:proofErr w:type="spellStart"/>
      <w:r>
        <w:t>tym</w:t>
      </w:r>
      <w:proofErr w:type="spellEnd"/>
      <w:r>
        <w:t xml:space="preserve">, jak bratranci </w:t>
      </w:r>
      <w:proofErr w:type="spellStart"/>
      <w:r>
        <w:t>pomahaju</w:t>
      </w:r>
      <w:proofErr w:type="spellEnd"/>
      <w:r>
        <w:t xml:space="preserve"> v </w:t>
      </w:r>
      <w:proofErr w:type="spellStart"/>
      <w:r>
        <w:t>ramci</w:t>
      </w:r>
      <w:proofErr w:type="spellEnd"/>
      <w:r>
        <w:t xml:space="preserve"> Akce Z, </w:t>
      </w:r>
      <w:proofErr w:type="spellStart"/>
      <w:r>
        <w:t>popovidate</w:t>
      </w:r>
      <w:proofErr w:type="spellEnd"/>
      <w:r>
        <w:t xml:space="preserve"> o </w:t>
      </w:r>
      <w:proofErr w:type="spellStart"/>
      <w:r>
        <w:t>tym</w:t>
      </w:r>
      <w:proofErr w:type="spellEnd"/>
      <w:r>
        <w:t xml:space="preserve">, jak </w:t>
      </w:r>
      <w:proofErr w:type="spellStart"/>
      <w:r>
        <w:t>musime</w:t>
      </w:r>
      <w:proofErr w:type="spellEnd"/>
      <w:r>
        <w:t xml:space="preserve"> byt </w:t>
      </w:r>
      <w:proofErr w:type="spellStart"/>
      <w:r>
        <w:t>solidarni</w:t>
      </w:r>
      <w:proofErr w:type="spellEnd"/>
      <w:r>
        <w:t xml:space="preserve"> a </w:t>
      </w:r>
      <w:proofErr w:type="spellStart"/>
      <w:r>
        <w:t>soudržni</w:t>
      </w:r>
      <w:proofErr w:type="spellEnd"/>
      <w:r>
        <w:t xml:space="preserve">, přestože </w:t>
      </w:r>
      <w:proofErr w:type="spellStart"/>
      <w:r>
        <w:t>nam</w:t>
      </w:r>
      <w:proofErr w:type="spellEnd"/>
      <w:r>
        <w:t xml:space="preserve"> v republice </w:t>
      </w:r>
      <w:proofErr w:type="spellStart"/>
      <w:r>
        <w:t>scypaju</w:t>
      </w:r>
      <w:proofErr w:type="spellEnd"/>
      <w:r>
        <w:t xml:space="preserve"> naši lidi a přivezete </w:t>
      </w:r>
      <w:proofErr w:type="spellStart"/>
      <w:r>
        <w:t>dalšich</w:t>
      </w:r>
      <w:proofErr w:type="spellEnd"/>
      <w:r>
        <w:t xml:space="preserve"> deset </w:t>
      </w:r>
      <w:proofErr w:type="spellStart"/>
      <w:r>
        <w:t>tisic</w:t>
      </w:r>
      <w:proofErr w:type="spellEnd"/>
      <w:r>
        <w:t>.</w:t>
      </w:r>
    </w:p>
    <w:p w:rsidR="00145350" w:rsidRDefault="00145350" w:rsidP="00145350">
      <w:pPr>
        <w:pStyle w:val="Normlnweb"/>
      </w:pPr>
      <w:r>
        <w:t xml:space="preserve">A pak sto </w:t>
      </w:r>
      <w:proofErr w:type="spellStart"/>
      <w:r>
        <w:t>tisic</w:t>
      </w:r>
      <w:proofErr w:type="spellEnd"/>
      <w:r>
        <w:t xml:space="preserve">, </w:t>
      </w:r>
      <w:proofErr w:type="spellStart"/>
      <w:r>
        <w:t>bo</w:t>
      </w:r>
      <w:proofErr w:type="spellEnd"/>
      <w:r>
        <w:t xml:space="preserve"> pak už nebude protestovat nikdo. </w:t>
      </w:r>
      <w:proofErr w:type="spellStart"/>
      <w:r>
        <w:t>Aji</w:t>
      </w:r>
      <w:proofErr w:type="spellEnd"/>
      <w:r>
        <w:t xml:space="preserve"> </w:t>
      </w:r>
      <w:proofErr w:type="spellStart"/>
      <w:r>
        <w:t>milijon</w:t>
      </w:r>
      <w:proofErr w:type="spellEnd"/>
      <w:r>
        <w:t xml:space="preserve"> by se vlezl. </w:t>
      </w:r>
      <w:proofErr w:type="spellStart"/>
      <w:r>
        <w:t>Bo</w:t>
      </w:r>
      <w:proofErr w:type="spellEnd"/>
      <w:r>
        <w:t xml:space="preserve"> </w:t>
      </w:r>
      <w:proofErr w:type="spellStart"/>
      <w:r>
        <w:t>penize</w:t>
      </w:r>
      <w:proofErr w:type="spellEnd"/>
      <w:r>
        <w:t xml:space="preserve"> a dotace,  z </w:t>
      </w:r>
      <w:proofErr w:type="spellStart"/>
      <w:r>
        <w:t>kerych</w:t>
      </w:r>
      <w:proofErr w:type="spellEnd"/>
      <w:r>
        <w:t xml:space="preserve"> žiju </w:t>
      </w:r>
      <w:proofErr w:type="spellStart"/>
      <w:r>
        <w:t>multykulturni</w:t>
      </w:r>
      <w:proofErr w:type="spellEnd"/>
      <w:r>
        <w:t xml:space="preserve"> </w:t>
      </w:r>
      <w:proofErr w:type="spellStart"/>
      <w:r>
        <w:t>organyzace</w:t>
      </w:r>
      <w:proofErr w:type="spellEnd"/>
      <w:r>
        <w:t xml:space="preserve">, </w:t>
      </w:r>
      <w:proofErr w:type="spellStart"/>
      <w:r>
        <w:t>nesmrdi</w:t>
      </w:r>
      <w:proofErr w:type="spellEnd"/>
      <w:r>
        <w:t>.</w:t>
      </w:r>
    </w:p>
    <w:p w:rsidR="00145350" w:rsidRDefault="00145350" w:rsidP="00145350">
      <w:pPr>
        <w:pStyle w:val="Normlnweb"/>
      </w:pPr>
      <w:proofErr w:type="spellStart"/>
      <w:r>
        <w:t>Jakysik</w:t>
      </w:r>
      <w:proofErr w:type="spellEnd"/>
      <w:r>
        <w:t xml:space="preserve"> </w:t>
      </w:r>
      <w:proofErr w:type="spellStart"/>
      <w:r>
        <w:t>nepřejici</w:t>
      </w:r>
      <w:proofErr w:type="spellEnd"/>
      <w:r>
        <w:t xml:space="preserve"> </w:t>
      </w:r>
      <w:proofErr w:type="spellStart"/>
      <w:r>
        <w:t>sedlacky</w:t>
      </w:r>
      <w:proofErr w:type="spellEnd"/>
      <w:r>
        <w:t xml:space="preserve"> česky </w:t>
      </w:r>
      <w:proofErr w:type="spellStart"/>
      <w:r>
        <w:t>nacysta</w:t>
      </w:r>
      <w:proofErr w:type="spellEnd"/>
      <w:r>
        <w:t xml:space="preserve"> mi poslal seznam peněz, </w:t>
      </w:r>
      <w:proofErr w:type="spellStart"/>
      <w:r>
        <w:t>kere</w:t>
      </w:r>
      <w:proofErr w:type="spellEnd"/>
      <w:r>
        <w:t xml:space="preserve"> naši </w:t>
      </w:r>
      <w:proofErr w:type="spellStart"/>
      <w:r>
        <w:t>multykulturni</w:t>
      </w:r>
      <w:proofErr w:type="spellEnd"/>
      <w:r>
        <w:t xml:space="preserve"> </w:t>
      </w:r>
      <w:proofErr w:type="spellStart"/>
      <w:r>
        <w:t>spoluobčani</w:t>
      </w:r>
      <w:proofErr w:type="spellEnd"/>
      <w:r>
        <w:t xml:space="preserve"> </w:t>
      </w:r>
      <w:proofErr w:type="spellStart"/>
      <w:r>
        <w:t>dostavaju</w:t>
      </w:r>
      <w:proofErr w:type="spellEnd"/>
      <w:r>
        <w:t xml:space="preserve">. </w:t>
      </w:r>
      <w:proofErr w:type="spellStart"/>
      <w:r>
        <w:t>Nemožu</w:t>
      </w:r>
      <w:proofErr w:type="spellEnd"/>
      <w:r>
        <w:t xml:space="preserve"> ověřovat, jestli je to </w:t>
      </w:r>
      <w:proofErr w:type="spellStart"/>
      <w:r>
        <w:t>přesne</w:t>
      </w:r>
      <w:proofErr w:type="spellEnd"/>
      <w:r>
        <w:t xml:space="preserve"> anebo ni, ale pokud ni, oni se určitě sami ozvu a zveřejni </w:t>
      </w:r>
      <w:proofErr w:type="spellStart"/>
      <w:r>
        <w:t>přesnějši</w:t>
      </w:r>
      <w:proofErr w:type="spellEnd"/>
      <w:r>
        <w:t xml:space="preserve"> </w:t>
      </w:r>
      <w:proofErr w:type="spellStart"/>
      <w:r>
        <w:t>častky</w:t>
      </w:r>
      <w:proofErr w:type="spellEnd"/>
      <w:r>
        <w:t>.</w:t>
      </w:r>
    </w:p>
    <w:p w:rsidR="00145350" w:rsidRDefault="00145350" w:rsidP="00145350">
      <w:pPr>
        <w:pStyle w:val="Normlnweb"/>
      </w:pPr>
      <w:proofErr w:type="spellStart"/>
      <w:r>
        <w:t>Enem</w:t>
      </w:r>
      <w:proofErr w:type="spellEnd"/>
      <w:r>
        <w:t xml:space="preserve"> by mě kura </w:t>
      </w:r>
      <w:proofErr w:type="spellStart"/>
      <w:r>
        <w:t>zajimalo</w:t>
      </w:r>
      <w:proofErr w:type="spellEnd"/>
      <w:r>
        <w:t xml:space="preserve">, co s tolika </w:t>
      </w:r>
      <w:proofErr w:type="spellStart"/>
      <w:r>
        <w:t>penězama</w:t>
      </w:r>
      <w:proofErr w:type="spellEnd"/>
      <w:r>
        <w:t xml:space="preserve"> robili, když </w:t>
      </w:r>
      <w:proofErr w:type="spellStart"/>
      <w:r>
        <w:t>všeci</w:t>
      </w:r>
      <w:proofErr w:type="spellEnd"/>
      <w:r>
        <w:t xml:space="preserve"> tvrdili, že tu ještě skoro </w:t>
      </w:r>
      <w:proofErr w:type="spellStart"/>
      <w:r>
        <w:t>žadne</w:t>
      </w:r>
      <w:proofErr w:type="spellEnd"/>
      <w:r>
        <w:t xml:space="preserve"> </w:t>
      </w:r>
      <w:proofErr w:type="spellStart"/>
      <w:r>
        <w:t>uprchliky</w:t>
      </w:r>
      <w:proofErr w:type="spellEnd"/>
      <w:r>
        <w:t xml:space="preserve"> </w:t>
      </w:r>
      <w:proofErr w:type="spellStart"/>
      <w:r>
        <w:t>nemame</w:t>
      </w:r>
      <w:proofErr w:type="spellEnd"/>
      <w:r>
        <w:t>?</w:t>
      </w:r>
    </w:p>
    <w:p w:rsidR="00145350" w:rsidRDefault="00145350" w:rsidP="00145350">
      <w:r>
        <w:pict>
          <v:rect id="_x0000_i1025" style="width:0;height:1.5pt" o:hralign="center" o:hrstd="t" o:hr="t" fillcolor="#a0a0a0" stroked="f"/>
        </w:pict>
      </w:r>
    </w:p>
    <w:p w:rsidR="00145350" w:rsidRDefault="00145350" w:rsidP="00145350">
      <w:pPr>
        <w:pStyle w:val="Normlnweb"/>
      </w:pPr>
      <w:r>
        <w:t>Výše prostředků pro integraci a pomoc uprchlíkům, které čerpali členové Konsorcia nevládních organizací v uplynulém období:</w:t>
      </w:r>
      <w:r>
        <w:br/>
      </w:r>
      <w:r>
        <w:rPr>
          <w:rStyle w:val="Zvraznn"/>
        </w:rPr>
        <w:t>Organizace pro pomoc uprchlíkům (</w:t>
      </w:r>
      <w:hyperlink r:id="rId8" w:tgtFrame="_blank" w:history="1">
        <w:r>
          <w:rPr>
            <w:rStyle w:val="Hypertextovodkaz"/>
            <w:i/>
            <w:iCs/>
          </w:rPr>
          <w:t>OPU</w:t>
        </w:r>
      </w:hyperlink>
      <w:r>
        <w:rPr>
          <w:rStyle w:val="Zvraznn"/>
        </w:rPr>
        <w:t>) 46 786 527,- Kč</w:t>
      </w:r>
      <w:r>
        <w:br/>
      </w:r>
      <w:r>
        <w:rPr>
          <w:rStyle w:val="Zvraznn"/>
        </w:rPr>
        <w:t>Sdružení pro integraci a migraci (</w:t>
      </w:r>
      <w:hyperlink r:id="rId9" w:tgtFrame="_blank" w:history="1">
        <w:r>
          <w:rPr>
            <w:rStyle w:val="Hypertextovodkaz"/>
            <w:i/>
            <w:iCs/>
          </w:rPr>
          <w:t>SIMI</w:t>
        </w:r>
      </w:hyperlink>
      <w:r>
        <w:rPr>
          <w:rStyle w:val="Zvraznn"/>
        </w:rPr>
        <w:t>) 30 079 876,- Kč</w:t>
      </w:r>
      <w:r>
        <w:rPr>
          <w:i/>
          <w:iCs/>
        </w:rPr>
        <w:br/>
      </w:r>
      <w:r>
        <w:rPr>
          <w:rStyle w:val="Zvraznn"/>
        </w:rPr>
        <w:t>Poradna pro integraci (</w:t>
      </w:r>
      <w:hyperlink r:id="rId10" w:tgtFrame="_blank" w:history="1">
        <w:r>
          <w:rPr>
            <w:rStyle w:val="Hypertextovodkaz"/>
            <w:i/>
            <w:iCs/>
          </w:rPr>
          <w:t>PPI</w:t>
        </w:r>
      </w:hyperlink>
      <w:r>
        <w:rPr>
          <w:rStyle w:val="Zvraznn"/>
        </w:rPr>
        <w:t>) 22 973 418,- Kč</w:t>
      </w:r>
      <w:r>
        <w:rPr>
          <w:i/>
          <w:iCs/>
        </w:rPr>
        <w:br/>
      </w:r>
      <w:hyperlink r:id="rId11" w:tgtFrame="_blank" w:history="1">
        <w:proofErr w:type="spellStart"/>
        <w:r>
          <w:rPr>
            <w:rStyle w:val="Hypertextovodkaz"/>
            <w:i/>
            <w:iCs/>
          </w:rPr>
          <w:t>InBáze</w:t>
        </w:r>
        <w:proofErr w:type="spellEnd"/>
      </w:hyperlink>
      <w:r>
        <w:rPr>
          <w:rStyle w:val="Zvraznn"/>
        </w:rPr>
        <w:t xml:space="preserve"> 10 565 144,- Kč</w:t>
      </w:r>
      <w:r>
        <w:rPr>
          <w:i/>
          <w:iCs/>
        </w:rPr>
        <w:br/>
      </w:r>
      <w:r>
        <w:rPr>
          <w:rStyle w:val="Zvraznn"/>
        </w:rPr>
        <w:t>Multikulturní centrum Praha (</w:t>
      </w:r>
      <w:hyperlink r:id="rId12" w:tgtFrame="_blank" w:history="1">
        <w:r>
          <w:rPr>
            <w:rStyle w:val="Hypertextovodkaz"/>
            <w:i/>
            <w:iCs/>
          </w:rPr>
          <w:t>MKC Praha</w:t>
        </w:r>
      </w:hyperlink>
      <w:r>
        <w:rPr>
          <w:rStyle w:val="Zvraznn"/>
        </w:rPr>
        <w:t>) 23 611 803,- Kč</w:t>
      </w:r>
      <w:r>
        <w:rPr>
          <w:i/>
          <w:iCs/>
        </w:rPr>
        <w:br/>
      </w:r>
      <w:r>
        <w:rPr>
          <w:rStyle w:val="Zvraznn"/>
        </w:rPr>
        <w:t>Člověk v tísni, o. p. s. 249 628 650,- Kč</w:t>
      </w:r>
      <w:r>
        <w:rPr>
          <w:i/>
          <w:iCs/>
        </w:rPr>
        <w:br/>
      </w:r>
      <w:r>
        <w:rPr>
          <w:rStyle w:val="Zvraznn"/>
        </w:rPr>
        <w:t>Sdružení občanů zabývajících se emigranty (</w:t>
      </w:r>
      <w:hyperlink r:id="rId13" w:tgtFrame="_blank" w:history="1">
        <w:r>
          <w:rPr>
            <w:rStyle w:val="Hypertextovodkaz"/>
            <w:i/>
            <w:iCs/>
          </w:rPr>
          <w:t>SOZE</w:t>
        </w:r>
      </w:hyperlink>
      <w:r>
        <w:rPr>
          <w:rStyle w:val="Zvraznn"/>
        </w:rPr>
        <w:t>) 7 016 246,- Kč</w:t>
      </w:r>
      <w:r>
        <w:rPr>
          <w:i/>
          <w:iCs/>
        </w:rPr>
        <w:br/>
      </w:r>
      <w:hyperlink r:id="rId14" w:tgtFrame="_blank" w:history="1">
        <w:r>
          <w:rPr>
            <w:rStyle w:val="Hypertextovodkaz"/>
            <w:i/>
            <w:iCs/>
          </w:rPr>
          <w:t>META</w:t>
        </w:r>
      </w:hyperlink>
      <w:r>
        <w:rPr>
          <w:rStyle w:val="Zvraznn"/>
        </w:rPr>
        <w:t>, o.p.s. – Sdružení pro příležitosti mladých migrantů 21 042 731,- Kč</w:t>
      </w:r>
      <w:r>
        <w:rPr>
          <w:i/>
          <w:iCs/>
        </w:rPr>
        <w:br/>
      </w:r>
      <w:r>
        <w:rPr>
          <w:rStyle w:val="Zvraznn"/>
        </w:rPr>
        <w:t xml:space="preserve">Centrum pro integraci </w:t>
      </w:r>
      <w:proofErr w:type="gramStart"/>
      <w:r>
        <w:rPr>
          <w:rStyle w:val="Zvraznn"/>
        </w:rPr>
        <w:t>cizinců, z.s.</w:t>
      </w:r>
      <w:proofErr w:type="gramEnd"/>
      <w:r>
        <w:rPr>
          <w:rStyle w:val="Zvraznn"/>
        </w:rPr>
        <w:t xml:space="preserve"> (</w:t>
      </w:r>
      <w:hyperlink r:id="rId15" w:tgtFrame="_blank" w:history="1">
        <w:r>
          <w:rPr>
            <w:rStyle w:val="Hypertextovodkaz"/>
            <w:i/>
            <w:iCs/>
          </w:rPr>
          <w:t>CIC</w:t>
        </w:r>
      </w:hyperlink>
      <w:r>
        <w:rPr>
          <w:rStyle w:val="Zvraznn"/>
        </w:rPr>
        <w:t>) 25 969 612,- Kč</w:t>
      </w:r>
      <w:r>
        <w:rPr>
          <w:i/>
          <w:iCs/>
        </w:rPr>
        <w:br/>
      </w:r>
      <w:r>
        <w:rPr>
          <w:rStyle w:val="Zvraznn"/>
        </w:rPr>
        <w:t xml:space="preserve">Evropská kontaktní skupina </w:t>
      </w:r>
      <w:proofErr w:type="gramStart"/>
      <w:r>
        <w:rPr>
          <w:rStyle w:val="Zvraznn"/>
        </w:rPr>
        <w:t>o.s.</w:t>
      </w:r>
      <w:proofErr w:type="gramEnd"/>
      <w:r>
        <w:rPr>
          <w:rStyle w:val="Zvraznn"/>
        </w:rPr>
        <w:t xml:space="preserve"> (EKS) 31 227 714,- Kč</w:t>
      </w:r>
      <w:r>
        <w:rPr>
          <w:i/>
          <w:iCs/>
        </w:rPr>
        <w:br/>
      </w:r>
      <w:r>
        <w:rPr>
          <w:rStyle w:val="Zvraznn"/>
        </w:rPr>
        <w:t>MOST PRO, o.p.s. 6 004 237,- Kč</w:t>
      </w:r>
      <w:r>
        <w:rPr>
          <w:i/>
          <w:iCs/>
        </w:rPr>
        <w:br/>
      </w:r>
      <w:r>
        <w:rPr>
          <w:rStyle w:val="Zvraznn"/>
        </w:rPr>
        <w:t>Charita Česká republika (pozorovatel) (nepřehledné, v řádech desítek až stovek milionů)</w:t>
      </w:r>
      <w:r>
        <w:rPr>
          <w:i/>
          <w:iCs/>
        </w:rPr>
        <w:br/>
      </w:r>
      <w:proofErr w:type="spellStart"/>
      <w:r>
        <w:rPr>
          <w:rStyle w:val="Zvraznn"/>
        </w:rPr>
        <w:t>Lačhe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Čhave</w:t>
      </w:r>
      <w:proofErr w:type="spellEnd"/>
      <w:r>
        <w:rPr>
          <w:rStyle w:val="Zvraznn"/>
        </w:rPr>
        <w:t xml:space="preserve"> (LČ) (pozorovatel) nedohledáno</w:t>
      </w:r>
      <w:r>
        <w:rPr>
          <w:i/>
          <w:iCs/>
        </w:rPr>
        <w:br/>
      </w:r>
      <w:r>
        <w:rPr>
          <w:rStyle w:val="Zvraznn"/>
        </w:rPr>
        <w:t xml:space="preserve">NESEHNUTÍ 3 779 695,- Kč </w:t>
      </w:r>
      <w:proofErr w:type="spellStart"/>
      <w:r>
        <w:rPr>
          <w:rStyle w:val="Zvraznn"/>
        </w:rPr>
        <w:t>Kč</w:t>
      </w:r>
      <w:proofErr w:type="spellEnd"/>
      <w:r>
        <w:rPr>
          <w:i/>
          <w:iCs/>
        </w:rPr>
        <w:br/>
      </w:r>
      <w:r>
        <w:rPr>
          <w:rStyle w:val="Zvraznn"/>
        </w:rPr>
        <w:t xml:space="preserve">Slovo </w:t>
      </w:r>
      <w:proofErr w:type="gramStart"/>
      <w:r>
        <w:rPr>
          <w:rStyle w:val="Zvraznn"/>
        </w:rPr>
        <w:t>21, z.s.</w:t>
      </w:r>
      <w:proofErr w:type="gramEnd"/>
      <w:r>
        <w:rPr>
          <w:rStyle w:val="Zvraznn"/>
        </w:rPr>
        <w:t xml:space="preserve"> 25 148 073,- Kč</w:t>
      </w:r>
      <w:r>
        <w:rPr>
          <w:i/>
          <w:iCs/>
        </w:rPr>
        <w:br/>
      </w:r>
      <w:r>
        <w:rPr>
          <w:rStyle w:val="Zvraznn"/>
        </w:rPr>
        <w:t>AMIGA, z.s. (pozorovatel) nedohledáno</w:t>
      </w:r>
      <w:r>
        <w:rPr>
          <w:i/>
          <w:iCs/>
        </w:rPr>
        <w:br/>
      </w:r>
      <w:r>
        <w:rPr>
          <w:rStyle w:val="Zvraznn"/>
        </w:rPr>
        <w:t>La Strada CR, o.p.s. (pozorovatel) 1 169 596,- Kč</w:t>
      </w:r>
      <w:r>
        <w:rPr>
          <w:i/>
          <w:iCs/>
        </w:rPr>
        <w:br/>
      </w:r>
      <w:hyperlink r:id="rId16" w:tgtFrame="_blank" w:history="1">
        <w:r>
          <w:rPr>
            <w:rStyle w:val="Hypertextovodkaz"/>
            <w:i/>
            <w:iCs/>
          </w:rPr>
          <w:t xml:space="preserve">Poradna </w:t>
        </w:r>
      </w:hyperlink>
      <w:r>
        <w:rPr>
          <w:rStyle w:val="Zvraznn"/>
        </w:rPr>
        <w:t>pro občanství, občanská a lidská práva 50 547 441,- Kč</w:t>
      </w:r>
      <w:r>
        <w:rPr>
          <w:i/>
          <w:iCs/>
        </w:rPr>
        <w:br/>
      </w:r>
      <w:r>
        <w:rPr>
          <w:rStyle w:val="Zvraznn"/>
        </w:rPr>
        <w:t>Nevládní sdružení obdržely celkem 555 550 769,- Kč, tedy něco přes půl miliardy korun.</w:t>
      </w:r>
    </w:p>
    <w:p w:rsidR="00145350" w:rsidRDefault="00145350" w:rsidP="00145350">
      <w:r>
        <w:pict>
          <v:rect id="_x0000_i1026" style="width:0;height:1.5pt" o:hralign="center" o:hrstd="t" o:hr="t" fillcolor="#a0a0a0" stroked="f"/>
        </w:pict>
      </w:r>
    </w:p>
    <w:p w:rsidR="00145350" w:rsidRDefault="00145350" w:rsidP="00145350">
      <w:pPr>
        <w:pStyle w:val="Normlnweb"/>
      </w:pPr>
      <w:r>
        <w:t xml:space="preserve">Až budu </w:t>
      </w:r>
      <w:proofErr w:type="spellStart"/>
      <w:r>
        <w:t>velky</w:t>
      </w:r>
      <w:proofErr w:type="spellEnd"/>
      <w:r>
        <w:t xml:space="preserve">, budu </w:t>
      </w:r>
      <w:proofErr w:type="spellStart"/>
      <w:r>
        <w:t>tež</w:t>
      </w:r>
      <w:proofErr w:type="spellEnd"/>
      <w:r>
        <w:t xml:space="preserve"> nezištně </w:t>
      </w:r>
      <w:proofErr w:type="spellStart"/>
      <w:r>
        <w:t>pomahat</w:t>
      </w:r>
      <w:proofErr w:type="spellEnd"/>
      <w:r>
        <w:t xml:space="preserve"> </w:t>
      </w:r>
      <w:proofErr w:type="spellStart"/>
      <w:r>
        <w:t>uprchlikum</w:t>
      </w:r>
      <w:proofErr w:type="spellEnd"/>
      <w:r>
        <w:t xml:space="preserve">, </w:t>
      </w:r>
      <w:proofErr w:type="spellStart"/>
      <w:r>
        <w:t>bo</w:t>
      </w:r>
      <w:proofErr w:type="spellEnd"/>
      <w:r>
        <w:t xml:space="preserve"> struktura nakladu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neziskove</w:t>
      </w:r>
      <w:proofErr w:type="spellEnd"/>
      <w:r>
        <w:t xml:space="preserve"> agentury je </w:t>
      </w:r>
      <w:proofErr w:type="spellStart"/>
      <w:r>
        <w:t>zajimava</w:t>
      </w:r>
      <w:proofErr w:type="spellEnd"/>
      <w:r>
        <w:t>.</w:t>
      </w:r>
    </w:p>
    <w:p w:rsidR="00145350" w:rsidRDefault="00145350" w:rsidP="00145350">
      <w:pPr>
        <w:pStyle w:val="Normlnweb"/>
      </w:pPr>
      <w:r>
        <w:rPr>
          <w:noProof/>
        </w:rPr>
        <w:drawing>
          <wp:inline distT="0" distB="0" distL="0" distR="0">
            <wp:extent cx="3533775" cy="2400300"/>
            <wp:effectExtent l="19050" t="0" r="9525" b="0"/>
            <wp:docPr id="4" name="obrázek 4" descr="Nakla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klady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350" w:rsidRDefault="00145350" w:rsidP="00145350">
      <w:pPr>
        <w:pStyle w:val="Normlnweb"/>
      </w:pPr>
      <w:hyperlink r:id="rId18" w:tgtFrame="_blank" w:history="1">
        <w:r>
          <w:rPr>
            <w:rStyle w:val="Hypertextovodkaz"/>
          </w:rPr>
          <w:t xml:space="preserve">Ladislav Větvička, hlasatel </w:t>
        </w:r>
        <w:proofErr w:type="spellStart"/>
        <w:r>
          <w:rPr>
            <w:rStyle w:val="Hypertextovodkaz"/>
          </w:rPr>
          <w:t>Mlade</w:t>
        </w:r>
        <w:proofErr w:type="spellEnd"/>
        <w:r>
          <w:rPr>
            <w:rStyle w:val="Hypertextovodkaz"/>
          </w:rPr>
          <w:t xml:space="preserve"> Fronty </w:t>
        </w:r>
        <w:proofErr w:type="spellStart"/>
        <w:r>
          <w:rPr>
            <w:rStyle w:val="Hypertextovodkaz"/>
          </w:rPr>
          <w:t>Fčil</w:t>
        </w:r>
        <w:proofErr w:type="spellEnd"/>
      </w:hyperlink>
    </w:p>
    <w:p w:rsidR="00145350" w:rsidRDefault="00145350" w:rsidP="00145350">
      <w:pPr>
        <w:numPr>
          <w:ilvl w:val="0"/>
          <w:numId w:val="2"/>
        </w:numPr>
        <w:spacing w:after="0" w:line="240" w:lineRule="auto"/>
      </w:pPr>
      <w:r>
        <w:t xml:space="preserve">2015 </w:t>
      </w:r>
    </w:p>
    <w:p w:rsidR="00145350" w:rsidRDefault="00145350" w:rsidP="00145350">
      <w:pPr>
        <w:pStyle w:val="Normlnweb"/>
        <w:ind w:left="720"/>
      </w:pPr>
      <w:r>
        <w:t>Člověk v tísni, o. p. s. 249 628 650,- Kč</w:t>
      </w:r>
      <w:r>
        <w:br/>
        <w:t>a ještě mají tu drzost posílat na ulici vybírače</w:t>
      </w:r>
    </w:p>
    <w:p w:rsidR="00145350" w:rsidRDefault="00145350" w:rsidP="00145350">
      <w:pPr>
        <w:numPr>
          <w:ilvl w:val="0"/>
          <w:numId w:val="2"/>
        </w:numPr>
        <w:spacing w:after="0" w:line="240" w:lineRule="auto"/>
      </w:pPr>
      <w:proofErr w:type="spellStart"/>
      <w:r>
        <w:t>hudryper</w:t>
      </w:r>
      <w:proofErr w:type="spellEnd"/>
      <w:r>
        <w:t xml:space="preserve"> • 19. Leden 2015 </w:t>
      </w:r>
    </w:p>
    <w:p w:rsidR="00145350" w:rsidRDefault="00145350" w:rsidP="00145350">
      <w:pPr>
        <w:pStyle w:val="Normlnweb"/>
        <w:ind w:left="720"/>
      </w:pPr>
      <w:r>
        <w:t xml:space="preserve">Krátce po sametu mne navštívil kamarád z dětství,od </w:t>
      </w:r>
      <w:proofErr w:type="gramStart"/>
      <w:r>
        <w:t>68.emigrant</w:t>
      </w:r>
      <w:proofErr w:type="gramEnd"/>
      <w:r>
        <w:t xml:space="preserve"> v Kanadě. Byl jsem tehdy opravdu zapáleným donátorem</w:t>
      </w:r>
      <w:r>
        <w:br/>
        <w:t xml:space="preserve">řady v té chvíli vzniklých charitativních organizací. Ivan, tak se jmenuje, se mi u pivka </w:t>
      </w:r>
      <w:proofErr w:type="gramStart"/>
      <w:r>
        <w:t>smál,že</w:t>
      </w:r>
      <w:proofErr w:type="gramEnd"/>
      <w:r>
        <w:t xml:space="preserve"> jsem naiva.“ U nás v Kanadě je</w:t>
      </w:r>
      <w:r>
        <w:br/>
        <w:t xml:space="preserve">známo,že na potřebné,o něž se jako ty organizace starají, vynakládají ne více,než 9% z </w:t>
      </w:r>
      <w:proofErr w:type="gramStart"/>
      <w:r>
        <w:t>peněz ,které</w:t>
      </w:r>
      <w:proofErr w:type="gramEnd"/>
      <w:r>
        <w:t xml:space="preserve"> vyberou nebo dostanou od vlády.“ A kam ty prachy jdou,ptám se </w:t>
      </w:r>
      <w:proofErr w:type="gramStart"/>
      <w:r>
        <w:t>ho ? „Oni</w:t>
      </w:r>
      <w:proofErr w:type="gramEnd"/>
      <w:r>
        <w:t xml:space="preserve"> to všechno utratí na nejrůznějších konferencích,co si navzájem organizují po celém světě,zpravidla v zábavných destinacích,bydlí v nejluxusnějších hotelích a lítají </w:t>
      </w:r>
      <w:r>
        <w:lastRenderedPageBreak/>
        <w:t xml:space="preserve">s nejdražšími letenkami.“ A poradil </w:t>
      </w:r>
      <w:proofErr w:type="gramStart"/>
      <w:r>
        <w:t>mi : “ Když</w:t>
      </w:r>
      <w:proofErr w:type="gramEnd"/>
      <w:r>
        <w:t xml:space="preserve"> ti</w:t>
      </w:r>
      <w:r>
        <w:br/>
      </w:r>
      <w:proofErr w:type="spellStart"/>
      <w:r>
        <w:t>příjde</w:t>
      </w:r>
      <w:proofErr w:type="spellEnd"/>
      <w:r>
        <w:t xml:space="preserve"> dopis s plačícím dítětem a složenkou,koukni se na adresu té organizace.“ Poslechl jsem ho s hle ! Adresy těch dobráků se nacházejí vesměs na takových místech jako je Václavské náměstí, Na Poříčí,nebo třeba </w:t>
      </w:r>
      <w:proofErr w:type="spellStart"/>
      <w:proofErr w:type="gramStart"/>
      <w:r>
        <w:t>Washingtonova</w:t>
      </w:r>
      <w:proofErr w:type="spellEnd"/>
      <w:r>
        <w:t xml:space="preserve"> a pod.</w:t>
      </w:r>
      <w:proofErr w:type="gramEnd"/>
      <w:r>
        <w:t xml:space="preserve"> Do jedné z takových jsem zašel a po vpuštění do jejich kanceláří v zámeckém stylu jsem užasl. I sekretářky pana vrchního charity měly okolo sebe</w:t>
      </w:r>
      <w:r>
        <w:br/>
        <w:t xml:space="preserve">prostor cca 50 m2,u </w:t>
      </w:r>
      <w:proofErr w:type="gramStart"/>
      <w:r>
        <w:t>slovutného</w:t>
      </w:r>
      <w:proofErr w:type="gramEnd"/>
      <w:r>
        <w:t xml:space="preserve"> charity jsem si připadl jako v pracovně </w:t>
      </w:r>
      <w:proofErr w:type="spellStart"/>
      <w:r>
        <w:t>Musoliniho</w:t>
      </w:r>
      <w:proofErr w:type="spellEnd"/>
      <w:r>
        <w:t xml:space="preserve"> a ten rozuměl bombastickému interiéru !</w:t>
      </w:r>
      <w:r>
        <w:br/>
        <w:t>Od té doby ty obálky ani neotevírám,své adresy dosud ti „chudáci“ nezměnili a kdyby viděli můj platný výměr důchodu, nejspíš</w:t>
      </w:r>
      <w:r>
        <w:br/>
        <w:t xml:space="preserve">by se od srdce zasmáli nad svou šikovností. Když si vydělíte náklady </w:t>
      </w:r>
      <w:proofErr w:type="gramStart"/>
      <w:r>
        <w:t>těch,jež</w:t>
      </w:r>
      <w:proofErr w:type="gramEnd"/>
      <w:r>
        <w:t xml:space="preserve"> uvádí Větvička jimi poskytnutými příspěvky vidíte,</w:t>
      </w:r>
      <w:r>
        <w:br/>
        <w:t xml:space="preserve">že jsou ještě „lepší“ ,než Ti Kanaďané před čtvrt stoletím. Na příspěvky jim nezbylo </w:t>
      </w:r>
      <w:proofErr w:type="spellStart"/>
      <w:r>
        <w:t>nezbylo</w:t>
      </w:r>
      <w:proofErr w:type="spellEnd"/>
      <w:r>
        <w:t xml:space="preserve"> ani celých 8 % jejich </w:t>
      </w:r>
      <w:proofErr w:type="gramStart"/>
      <w:r>
        <w:t>příjmů !</w:t>
      </w:r>
      <w:proofErr w:type="gramEnd"/>
    </w:p>
    <w:p w:rsidR="00145350" w:rsidRDefault="00145350" w:rsidP="00145350">
      <w:pPr>
        <w:numPr>
          <w:ilvl w:val="0"/>
          <w:numId w:val="2"/>
        </w:numPr>
        <w:spacing w:after="0" w:line="240" w:lineRule="auto"/>
      </w:pPr>
      <w:r>
        <w:t xml:space="preserve">Aleš • 19. Leden 2015 </w:t>
      </w:r>
    </w:p>
    <w:p w:rsidR="00145350" w:rsidRDefault="00145350" w:rsidP="00145350">
      <w:pPr>
        <w:pStyle w:val="Normlnweb"/>
        <w:ind w:left="720"/>
      </w:pPr>
      <w:r>
        <w:t xml:space="preserve">Vidím, že i Nesehnutí se sehnulo po boku </w:t>
      </w:r>
      <w:proofErr w:type="spellStart"/>
      <w:r>
        <w:t>člověků</w:t>
      </w:r>
      <w:proofErr w:type="spellEnd"/>
      <w:r>
        <w:t xml:space="preserve"> v plísni a podobných kolaborantských organizací a osvěta, kterou jsem jim občas přeposílal byla odmítána ne z osobních pohnutek jednotlivců, ale z ideologických důvodů. A že i těch 8% co někomu putuje, putuje zcela účelově směrem k jedné straně dotyčného konfliktu, v Sýrii k tzv. bojovníkům za svobodu a na Ukrajině k pravému sektoru. Za tolik prachů bychom mohli sponzorovat rekonstrukci Sýrie nebo východní Ukrajiny. Jdu ven </w:t>
      </w:r>
      <w:proofErr w:type="spellStart"/>
      <w:r>
        <w:t>blejt</w:t>
      </w:r>
      <w:proofErr w:type="spellEnd"/>
      <w:r>
        <w:t>, rozpočtově zodpovědně samozřejmě.</w:t>
      </w:r>
    </w:p>
    <w:p w:rsidR="00145350" w:rsidRDefault="00145350" w:rsidP="00145350">
      <w:pPr>
        <w:pStyle w:val="must-log-in"/>
      </w:pPr>
      <w:hyperlink r:id="rId19" w:history="1">
        <w:r>
          <w:rPr>
            <w:rStyle w:val="Hypertextovodkaz"/>
          </w:rPr>
          <w:t>Připojit se k diskuzi</w:t>
        </w:r>
      </w:hyperlink>
    </w:p>
    <w:p w:rsidR="00145350" w:rsidRDefault="00145350" w:rsidP="00145350"/>
    <w:p w:rsidR="00145350" w:rsidRPr="00145350" w:rsidRDefault="00145350" w:rsidP="00145350">
      <w:pPr>
        <w:pStyle w:val="Normlnweb"/>
      </w:pPr>
    </w:p>
    <w:p w:rsidR="00145350" w:rsidRDefault="00145350"/>
    <w:p w:rsidR="00145350" w:rsidRDefault="00145350"/>
    <w:p w:rsidR="00145350" w:rsidRDefault="00145350"/>
    <w:p w:rsidR="00145350" w:rsidRDefault="00145350"/>
    <w:p w:rsidR="00145350" w:rsidRDefault="00145350"/>
    <w:p w:rsidR="00145350" w:rsidRDefault="00145350"/>
    <w:p w:rsidR="00145350" w:rsidRPr="00145350" w:rsidRDefault="00145350" w:rsidP="001453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5350" w:rsidRDefault="00145350"/>
    <w:sectPr w:rsidR="00145350" w:rsidSect="00981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F7F6E"/>
    <w:multiLevelType w:val="multilevel"/>
    <w:tmpl w:val="F5E28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47095B"/>
    <w:multiLevelType w:val="multilevel"/>
    <w:tmpl w:val="EAF4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08"/>
  <w:hyphenationZone w:val="425"/>
  <w:characterSpacingControl w:val="doNotCompress"/>
  <w:compat/>
  <w:rsids>
    <w:rsidRoot w:val="00145350"/>
    <w:rsid w:val="00145350"/>
    <w:rsid w:val="0098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1750"/>
  </w:style>
  <w:style w:type="paragraph" w:styleId="Nadpis1">
    <w:name w:val="heading 1"/>
    <w:basedOn w:val="Normln"/>
    <w:next w:val="Normln"/>
    <w:link w:val="Nadpis1Char"/>
    <w:uiPriority w:val="9"/>
    <w:qFormat/>
    <w:rsid w:val="0014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1453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3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4535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145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ust-log-in">
    <w:name w:val="must-log-in"/>
    <w:basedOn w:val="Normln"/>
    <w:rsid w:val="00145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45350"/>
    <w:rPr>
      <w:color w:val="0000FF"/>
      <w:u w:val="single"/>
    </w:rPr>
  </w:style>
  <w:style w:type="character" w:customStyle="1" w:styleId="grey">
    <w:name w:val="grey"/>
    <w:basedOn w:val="Standardnpsmoodstavce"/>
    <w:rsid w:val="00145350"/>
  </w:style>
  <w:style w:type="character" w:customStyle="1" w:styleId="Nadpis1Char">
    <w:name w:val="Nadpis 1 Char"/>
    <w:basedOn w:val="Standardnpsmoodstavce"/>
    <w:link w:val="Nadpis1"/>
    <w:uiPriority w:val="9"/>
    <w:rsid w:val="0014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vraznn">
    <w:name w:val="Emphasis"/>
    <w:basedOn w:val="Standardnpsmoodstavce"/>
    <w:uiPriority w:val="20"/>
    <w:qFormat/>
    <w:rsid w:val="00145350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535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35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6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1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94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3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8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2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9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u.cz/cz/article/357" TargetMode="External"/><Relationship Id="rId13" Type="http://schemas.openxmlformats.org/officeDocument/2006/relationships/hyperlink" Target="http://www.soze.cz/?page_id=2067" TargetMode="External"/><Relationship Id="rId18" Type="http://schemas.openxmlformats.org/officeDocument/2006/relationships/hyperlink" Target="https://www.facebook.com/pages/V%C4%9Bti%C4%8Dky-Ladika-V%C4%9Btvi%C4%8Dky/23864038131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zpravy.idnes.cz/vlada-schvalila-prijeti-15-syrskych-rodin-na-uprchliky-da-100-milionu-1dz-/domaci.aspx?c=A150114_105217_domaci_kop" TargetMode="External"/><Relationship Id="rId12" Type="http://schemas.openxmlformats.org/officeDocument/2006/relationships/hyperlink" Target="http://www.mkc.cz/cz/akce-650661/islamofobie-v-ceske.html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lgbt.poradna-prava.cz/aktuality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nbaze.cz/wp-content/uploads/2013/07/inbaze_vz2013_web-11.pdf" TargetMode="External"/><Relationship Id="rId5" Type="http://schemas.openxmlformats.org/officeDocument/2006/relationships/hyperlink" Target="http://outsidermedia.cz/autor/ladislav-vetvicka" TargetMode="External"/><Relationship Id="rId15" Type="http://schemas.openxmlformats.org/officeDocument/2006/relationships/hyperlink" Target="http://www.cicpraha.org/upload/soubory/P%C5%99%C3%ADru%C4%8Dka%20pro%20snadn%C4%9Bj%C5%A1%C3%AD%20porozum%C4%9Bn%C3%AD%20s%20cizincem.pdf" TargetMode="External"/><Relationship Id="rId10" Type="http://schemas.openxmlformats.org/officeDocument/2006/relationships/hyperlink" Target="http://p-p-i.cz/Projekty/" TargetMode="External"/><Relationship Id="rId19" Type="http://schemas.openxmlformats.org/officeDocument/2006/relationships/hyperlink" Target="http://outsidermedia.cz/wp-login.php?redirect_to=http%3A%2F%2Foutsidermedia.cz%2Fbyznys-ze-syranama-zacina-privezte-jich-milijon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grace.com/cs/delame/projekty" TargetMode="External"/><Relationship Id="rId14" Type="http://schemas.openxmlformats.org/officeDocument/2006/relationships/hyperlink" Target="http://www.konsorcium-nno.cz/dokumenty-ke-stazeni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898</Words>
  <Characters>5303</Characters>
  <Application>Microsoft Office Word</Application>
  <DocSecurity>0</DocSecurity>
  <Lines>44</Lines>
  <Paragraphs>12</Paragraphs>
  <ScaleCrop>false</ScaleCrop>
  <Company>Lenovo</Company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2015-01-19T12:25:00Z</dcterms:created>
  <dcterms:modified xsi:type="dcterms:W3CDTF">2015-01-19T12:30:00Z</dcterms:modified>
</cp:coreProperties>
</file>